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360" w:lineRule="auto"/>
        <w:ind w:left="0" w:leftChars="0" w:right="0" w:firstLine="0" w:firstLineChars="0"/>
        <w:jc w:val="center"/>
        <w:textAlignment w:val="auto"/>
        <w:outlineLvl w:val="9"/>
        <w:rPr>
          <w:rFonts w:ascii="宋体" w:hAnsi="宋体"/>
          <w:b/>
          <w:sz w:val="28"/>
          <w:szCs w:val="28"/>
        </w:rPr>
      </w:pPr>
      <w:r>
        <w:rPr>
          <w:rFonts w:hint="eastAsia" w:ascii="黑体" w:hAnsi="黑体" w:eastAsia="黑体" w:cs="黑体"/>
          <w:b/>
          <w:sz w:val="32"/>
          <w:szCs w:val="32"/>
        </w:rPr>
        <w:t>2015年度四川文理学院巴文化研究院科研项目申报通知</w:t>
      </w:r>
    </w:p>
    <w:p>
      <w:pPr>
        <w:widowControl w:val="0"/>
        <w:wordWrap/>
        <w:adjustRightInd/>
        <w:snapToGrid/>
        <w:spacing w:line="360" w:lineRule="auto"/>
        <w:ind w:left="0" w:leftChars="0" w:right="0" w:firstLine="0" w:firstLineChars="0"/>
        <w:jc w:val="center"/>
        <w:textAlignment w:val="auto"/>
        <w:outlineLvl w:val="9"/>
        <w:rPr>
          <w:rFonts w:ascii="宋体" w:hAnsi="宋体"/>
          <w:b/>
          <w:sz w:val="28"/>
          <w:szCs w:val="28"/>
        </w:rPr>
      </w:pP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校内各部门：</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为进一步促进巴文化的深入研究，加强文化自我发展和服务地方经济社会的能力，经学校研究，决定启动2015年度巴文化研究院科研项目申报立项工作，现将有关事宜通知如下： </w:t>
      </w:r>
    </w:p>
    <w:p>
      <w:pPr>
        <w:widowControl w:val="0"/>
        <w:wordWrap/>
        <w:adjustRightInd/>
        <w:snapToGrid/>
        <w:spacing w:line="360" w:lineRule="auto"/>
        <w:ind w:left="0" w:leftChars="0" w:right="0"/>
        <w:textAlignment w:val="auto"/>
        <w:outlineLvl w:val="9"/>
        <w:rPr>
          <w:rFonts w:ascii="宋体" w:hAnsi="宋体"/>
          <w:b/>
          <w:sz w:val="24"/>
          <w:szCs w:val="24"/>
        </w:rPr>
      </w:pPr>
      <w:r>
        <w:rPr>
          <w:rFonts w:hint="eastAsia" w:ascii="宋体" w:hAnsi="宋体"/>
          <w:sz w:val="24"/>
          <w:szCs w:val="24"/>
        </w:rPr>
        <w:t xml:space="preserve">    </w:t>
      </w:r>
      <w:r>
        <w:rPr>
          <w:rFonts w:hint="eastAsia" w:ascii="宋体" w:hAnsi="宋体"/>
          <w:b/>
          <w:sz w:val="24"/>
          <w:szCs w:val="24"/>
        </w:rPr>
        <w:t>一、指导思想</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根据我院“繁荣学术，推出精品；挖掘瑰宝，以文化人”的学术宗旨，立足本地特色，以培育重大社科研究课题为导向，发掘和弘扬传统文化，促进传统文化与新文化的交融与建构。</w:t>
      </w:r>
    </w:p>
    <w:p>
      <w:pPr>
        <w:widowControl w:val="0"/>
        <w:wordWrap/>
        <w:adjustRightInd/>
        <w:snapToGrid/>
        <w:spacing w:line="360" w:lineRule="auto"/>
        <w:ind w:left="0" w:leftChars="0" w:right="0"/>
        <w:textAlignment w:val="auto"/>
        <w:outlineLvl w:val="9"/>
        <w:rPr>
          <w:rFonts w:ascii="宋体" w:hAnsi="宋体"/>
          <w:b/>
          <w:sz w:val="24"/>
          <w:szCs w:val="24"/>
        </w:rPr>
      </w:pPr>
      <w:r>
        <w:rPr>
          <w:rFonts w:hint="eastAsia" w:ascii="宋体" w:hAnsi="宋体"/>
          <w:sz w:val="24"/>
          <w:szCs w:val="24"/>
        </w:rPr>
        <w:t xml:space="preserve">    </w:t>
      </w:r>
      <w:r>
        <w:rPr>
          <w:rFonts w:hint="eastAsia" w:ascii="宋体" w:hAnsi="宋体"/>
          <w:b/>
          <w:sz w:val="24"/>
          <w:szCs w:val="24"/>
        </w:rPr>
        <w:t>二、申报条件</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1、全校在职教职工均可申报。     </w:t>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2、每位申报者本年度只能主持1项或参与2项项目。申报者必须是课题实施全过程的真正组织者和指导者。研究成果须符合学术规范，体现创新。</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3、项目主持人1人，一般项目参与成员原则不得超过5人。项目主持人必须征得参与者的同意和亲笔签名方为有效，否则视为违规申报。</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4、有校级在研项目延期或项目未结题者，本次不得申报。由于主观原因致使科研课题终止的负责人两年之内不得申请新课题；由于主观原因不能完成科研任务且不提出终止申请的负责人三年之内不得申请新课题。</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5、申报课题不得与其它各类课题重复，硕士、博士论文研究课题不得作为校级课题重复申报。</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6、项目研究方向参“2015年度巴文化研究院课题指南”。</w:t>
      </w:r>
    </w:p>
    <w:p>
      <w:pPr>
        <w:widowControl w:val="0"/>
        <w:wordWrap/>
        <w:adjustRightInd/>
        <w:snapToGrid/>
        <w:spacing w:line="360" w:lineRule="auto"/>
        <w:ind w:left="0" w:leftChars="0" w:right="0"/>
        <w:textAlignment w:val="auto"/>
        <w:outlineLvl w:val="9"/>
        <w:rPr>
          <w:rFonts w:ascii="宋体" w:hAnsi="宋体"/>
          <w:b/>
          <w:sz w:val="24"/>
          <w:szCs w:val="24"/>
        </w:rPr>
      </w:pPr>
      <w:r>
        <w:rPr>
          <w:rFonts w:hint="eastAsia" w:ascii="宋体" w:hAnsi="宋体"/>
          <w:sz w:val="24"/>
          <w:szCs w:val="24"/>
        </w:rPr>
        <w:t xml:space="preserve">   </w:t>
      </w:r>
      <w:r>
        <w:rPr>
          <w:rFonts w:hint="eastAsia" w:ascii="宋体" w:hAnsi="宋体"/>
          <w:b/>
          <w:sz w:val="24"/>
          <w:szCs w:val="24"/>
        </w:rPr>
        <w:t>三、项目类别</w:t>
      </w:r>
    </w:p>
    <w:p>
      <w:pPr>
        <w:widowControl w:val="0"/>
        <w:wordWrap/>
        <w:adjustRightInd/>
        <w:snapToGrid/>
        <w:spacing w:line="360" w:lineRule="auto"/>
        <w:ind w:left="0" w:leftChars="0" w:right="0" w:firstLine="405"/>
        <w:textAlignment w:val="auto"/>
        <w:outlineLvl w:val="9"/>
        <w:rPr>
          <w:rFonts w:ascii="宋体" w:hAnsi="宋体"/>
          <w:sz w:val="24"/>
          <w:szCs w:val="24"/>
        </w:rPr>
      </w:pPr>
      <w:r>
        <w:rPr>
          <w:rFonts w:hint="eastAsia" w:ascii="宋体" w:hAnsi="宋体"/>
          <w:sz w:val="24"/>
          <w:szCs w:val="24"/>
        </w:rPr>
        <w:t>1、重点课题。</w:t>
      </w:r>
    </w:p>
    <w:p>
      <w:pPr>
        <w:widowControl w:val="0"/>
        <w:wordWrap/>
        <w:adjustRightInd/>
        <w:snapToGrid/>
        <w:spacing w:line="360" w:lineRule="auto"/>
        <w:ind w:left="0" w:leftChars="0" w:right="0" w:firstLine="405"/>
        <w:textAlignment w:val="auto"/>
        <w:outlineLvl w:val="9"/>
        <w:rPr>
          <w:rFonts w:ascii="宋体" w:hAnsi="宋体"/>
          <w:sz w:val="24"/>
          <w:szCs w:val="24"/>
        </w:rPr>
      </w:pPr>
      <w:r>
        <w:rPr>
          <w:rFonts w:hint="eastAsia" w:ascii="宋体" w:hAnsi="宋体"/>
          <w:sz w:val="24"/>
          <w:szCs w:val="24"/>
        </w:rPr>
        <w:t>2、一般课题。</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项目研究时间一般为1-2年。重点课题项目经费为5000元，一般课题项目经费为3000元，并按照学校校级科研项目相关文件进行管理。项目结项时被确立为优秀结题或以专著结题并达到出版水平者，由巴文化研究院再按立项经费的比例予以奖励性资助或出版经费资助，资助具体办法由巴文化研究院另行制定。</w:t>
      </w:r>
    </w:p>
    <w:p>
      <w:pPr>
        <w:widowControl w:val="0"/>
        <w:wordWrap/>
        <w:adjustRightInd/>
        <w:snapToGrid/>
        <w:spacing w:line="360" w:lineRule="auto"/>
        <w:ind w:left="0" w:leftChars="0" w:right="0"/>
        <w:textAlignment w:val="auto"/>
        <w:outlineLvl w:val="9"/>
        <w:rPr>
          <w:rFonts w:ascii="宋体" w:hAnsi="宋体"/>
          <w:b/>
          <w:sz w:val="24"/>
          <w:szCs w:val="24"/>
        </w:rPr>
      </w:pPr>
      <w:r>
        <w:rPr>
          <w:rFonts w:hint="eastAsia" w:ascii="宋体" w:hAnsi="宋体"/>
          <w:sz w:val="24"/>
          <w:szCs w:val="24"/>
        </w:rPr>
        <w:t xml:space="preserve">    </w:t>
      </w:r>
      <w:r>
        <w:rPr>
          <w:rFonts w:hint="eastAsia" w:ascii="宋体" w:hAnsi="宋体"/>
          <w:b/>
          <w:sz w:val="24"/>
          <w:szCs w:val="24"/>
        </w:rPr>
        <w:t>四、项目管理</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1、项目管理严格按照《四川文理学院巴文化研究院科研项目及经费管理条例》及科技处科研管理办法执行。</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2、课题经费的使用须严格按照《四川文理学院科研经费管理办法》（川文理[2013]71号）规定管理。</w:t>
      </w:r>
    </w:p>
    <w:p>
      <w:pPr>
        <w:widowControl w:val="0"/>
        <w:wordWrap/>
        <w:adjustRightInd/>
        <w:snapToGrid/>
        <w:spacing w:line="360" w:lineRule="auto"/>
        <w:ind w:left="0" w:leftChars="0" w:right="0"/>
        <w:textAlignment w:val="auto"/>
        <w:outlineLvl w:val="9"/>
        <w:rPr>
          <w:rFonts w:ascii="宋体" w:hAnsi="宋体"/>
          <w:b/>
          <w:sz w:val="24"/>
          <w:szCs w:val="24"/>
        </w:rPr>
      </w:pPr>
      <w:r>
        <w:rPr>
          <w:rFonts w:hint="eastAsia" w:ascii="宋体" w:hAnsi="宋体"/>
          <w:sz w:val="24"/>
          <w:szCs w:val="24"/>
        </w:rPr>
        <w:t xml:space="preserve">    </w:t>
      </w:r>
      <w:r>
        <w:rPr>
          <w:rFonts w:hint="eastAsia" w:ascii="宋体" w:hAnsi="宋体"/>
          <w:b/>
          <w:sz w:val="24"/>
          <w:szCs w:val="24"/>
        </w:rPr>
        <w:t>五、申报材料</w:t>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申报书提交以二级学院为单位，由学院科研秘书汇总后，统一将本学院纸质版申报书材料（申报书3份、活页7份，参与者需亲笔签名，见附件1）、简表（1份，见附件2）、汇总表（1份，见附件3）及电子文档交至巴文化研究院办公室（图书馆B509）。电子文档命名请按如下格式：姓名+部门名称+项目名称。</w:t>
      </w:r>
    </w:p>
    <w:p>
      <w:pPr>
        <w:widowControl w:val="0"/>
        <w:wordWrap/>
        <w:adjustRightInd/>
        <w:snapToGrid/>
        <w:spacing w:line="360" w:lineRule="auto"/>
        <w:ind w:left="0" w:leftChars="0" w:right="0"/>
        <w:textAlignment w:val="auto"/>
        <w:outlineLvl w:val="9"/>
        <w:rPr>
          <w:rFonts w:ascii="宋体" w:hAnsi="宋体"/>
          <w:b/>
          <w:sz w:val="24"/>
          <w:szCs w:val="24"/>
        </w:rPr>
      </w:pPr>
      <w:r>
        <w:rPr>
          <w:rFonts w:hint="eastAsia" w:ascii="宋体" w:hAnsi="宋体"/>
          <w:sz w:val="24"/>
          <w:szCs w:val="24"/>
        </w:rPr>
        <w:t xml:space="preserve">    </w:t>
      </w:r>
      <w:r>
        <w:rPr>
          <w:rFonts w:hint="eastAsia" w:ascii="宋体" w:hAnsi="宋体"/>
          <w:b/>
          <w:sz w:val="24"/>
          <w:szCs w:val="24"/>
        </w:rPr>
        <w:t>六、申报时间</w:t>
      </w:r>
    </w:p>
    <w:p>
      <w:pPr>
        <w:widowControl w:val="0"/>
        <w:wordWrap/>
        <w:adjustRightInd/>
        <w:snapToGrid/>
        <w:spacing w:line="360" w:lineRule="auto"/>
        <w:ind w:left="0" w:leftChars="0" w:right="0" w:firstLine="360" w:firstLineChars="150"/>
        <w:textAlignment w:val="auto"/>
        <w:outlineLvl w:val="9"/>
        <w:rPr>
          <w:rFonts w:ascii="宋体" w:hAnsi="宋体"/>
          <w:sz w:val="24"/>
          <w:szCs w:val="24"/>
        </w:rPr>
      </w:pPr>
      <w:r>
        <w:rPr>
          <w:rFonts w:hint="eastAsia" w:ascii="宋体" w:hAnsi="宋体"/>
          <w:sz w:val="24"/>
          <w:szCs w:val="24"/>
        </w:rPr>
        <w:t>本年度项目申报截止时间2015年11月14日18:00。</w:t>
      </w:r>
    </w:p>
    <w:p>
      <w:pPr>
        <w:widowControl w:val="0"/>
        <w:wordWrap/>
        <w:adjustRightInd/>
        <w:snapToGrid/>
        <w:spacing w:line="360" w:lineRule="auto"/>
        <w:ind w:left="0" w:leftChars="0" w:right="0"/>
        <w:textAlignment w:val="auto"/>
        <w:outlineLvl w:val="9"/>
        <w:rPr>
          <w:rFonts w:ascii="宋体" w:hAnsi="宋体"/>
          <w:b/>
          <w:sz w:val="24"/>
          <w:szCs w:val="24"/>
        </w:rPr>
      </w:pPr>
      <w:r>
        <w:rPr>
          <w:rFonts w:hint="eastAsia" w:ascii="宋体" w:hAnsi="宋体"/>
          <w:sz w:val="24"/>
          <w:szCs w:val="24"/>
        </w:rPr>
        <w:t xml:space="preserve">    </w:t>
      </w:r>
      <w:r>
        <w:rPr>
          <w:rFonts w:hint="eastAsia" w:ascii="宋体" w:hAnsi="宋体"/>
          <w:b/>
          <w:sz w:val="24"/>
          <w:szCs w:val="24"/>
        </w:rPr>
        <w:t>七、联系方式</w:t>
      </w:r>
    </w:p>
    <w:p>
      <w:pPr>
        <w:widowControl w:val="0"/>
        <w:wordWrap/>
        <w:adjustRightInd/>
        <w:snapToGrid/>
        <w:spacing w:line="360" w:lineRule="auto"/>
        <w:ind w:left="0" w:leftChars="0" w:right="0"/>
        <w:textAlignment w:val="auto"/>
        <w:outlineLvl w:val="9"/>
        <w:rPr>
          <w:rFonts w:ascii="宋体" w:hAnsi="宋体"/>
          <w:sz w:val="24"/>
          <w:szCs w:val="24"/>
        </w:rPr>
      </w:pPr>
      <w:r>
        <w:rPr>
          <w:rFonts w:hint="eastAsia" w:ascii="宋体" w:hAnsi="宋体"/>
          <w:sz w:val="24"/>
          <w:szCs w:val="24"/>
        </w:rPr>
        <w:t xml:space="preserve">    联系人：李晓龙</w:t>
      </w:r>
      <w:r>
        <w:rPr>
          <w:rFonts w:hint="eastAsia" w:ascii="宋体" w:hAnsi="宋体"/>
          <w:sz w:val="24"/>
          <w:szCs w:val="24"/>
          <w:lang w:val="en-US" w:eastAsia="zh-CN"/>
        </w:rPr>
        <w:t xml:space="preserve">  </w:t>
      </w:r>
      <w:r>
        <w:rPr>
          <w:rFonts w:hint="eastAsia" w:ascii="宋体" w:hAnsi="宋体"/>
          <w:sz w:val="24"/>
          <w:szCs w:val="24"/>
        </w:rPr>
        <w:t>席蓬</w:t>
      </w:r>
      <w:r>
        <w:rPr>
          <w:rFonts w:hint="eastAsia" w:ascii="宋体" w:hAnsi="宋体"/>
          <w:sz w:val="24"/>
          <w:szCs w:val="24"/>
          <w:lang w:val="en-US" w:eastAsia="zh-CN"/>
        </w:rPr>
        <w:t xml:space="preserve">      </w:t>
      </w:r>
      <w:r>
        <w:rPr>
          <w:rFonts w:hint="eastAsia" w:ascii="宋体" w:hAnsi="宋体"/>
          <w:sz w:val="24"/>
          <w:szCs w:val="24"/>
        </w:rPr>
        <w:t>联系电话：0818-2791058</w:t>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地址：</w:t>
      </w:r>
      <w:r>
        <w:rPr>
          <w:rFonts w:hint="eastAsia" w:ascii="宋体" w:hAnsi="宋体"/>
          <w:sz w:val="24"/>
          <w:szCs w:val="24"/>
          <w:lang w:eastAsia="zh-CN"/>
        </w:rPr>
        <w:t>校内</w:t>
      </w:r>
      <w:r>
        <w:rPr>
          <w:rFonts w:hint="eastAsia" w:ascii="宋体" w:hAnsi="宋体"/>
          <w:sz w:val="24"/>
          <w:szCs w:val="24"/>
        </w:rPr>
        <w:t>图书馆</w:t>
      </w:r>
      <w:r>
        <w:rPr>
          <w:rFonts w:hint="eastAsia" w:ascii="宋体" w:hAnsi="宋体"/>
          <w:sz w:val="24"/>
          <w:szCs w:val="24"/>
          <w:lang w:eastAsia="zh-CN"/>
        </w:rPr>
        <w:t>五楼</w:t>
      </w:r>
      <w:r>
        <w:rPr>
          <w:rFonts w:hint="eastAsia" w:ascii="宋体" w:hAnsi="宋体"/>
          <w:sz w:val="24"/>
          <w:szCs w:val="24"/>
        </w:rPr>
        <w:t>B509办公室</w:t>
      </w:r>
      <w:r>
        <w:rPr>
          <w:rFonts w:hint="eastAsia" w:ascii="宋体" w:hAnsi="宋体"/>
          <w:sz w:val="24"/>
          <w:szCs w:val="24"/>
          <w:lang w:val="en-US" w:eastAsia="zh-CN"/>
        </w:rPr>
        <w:t xml:space="preserve">   </w:t>
      </w:r>
      <w:bookmarkStart w:id="0" w:name="_GoBack"/>
      <w:bookmarkEnd w:id="0"/>
      <w:r>
        <w:rPr>
          <w:rFonts w:hint="eastAsia" w:ascii="宋体" w:hAnsi="宋体"/>
          <w:sz w:val="24"/>
          <w:szCs w:val="24"/>
        </w:rPr>
        <w:t>邮箱：</w:t>
      </w:r>
      <w:r>
        <w:fldChar w:fldCharType="begin"/>
      </w:r>
      <w:r>
        <w:instrText xml:space="preserve">HYPERLINK "mailto:BWHYJY@163.com" </w:instrText>
      </w:r>
      <w:r>
        <w:fldChar w:fldCharType="separate"/>
      </w:r>
      <w:r>
        <w:rPr>
          <w:rStyle w:val="5"/>
          <w:rFonts w:hint="eastAsia" w:ascii="宋体" w:hAnsi="宋体"/>
          <w:sz w:val="24"/>
          <w:szCs w:val="24"/>
        </w:rPr>
        <w:t>BWHYJY@163.com</w:t>
      </w:r>
      <w:r>
        <w:fldChar w:fldCharType="end"/>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附件一：2015年度巴文化研究院课题申报书及课题活页</w:t>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附件二：2015年度巴文化研究院课题申报简表</w:t>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附件三：2015年度巴文化研究院课题申报汇总表</w:t>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附件四：2015年度巴文化研究院课题申报选题指南</w:t>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 xml:space="preserve">                                               科   技   处</w:t>
      </w:r>
    </w:p>
    <w:p>
      <w:pPr>
        <w:widowControl w:val="0"/>
        <w:wordWrap/>
        <w:adjustRightInd/>
        <w:snapToGrid/>
        <w:spacing w:line="360" w:lineRule="auto"/>
        <w:ind w:left="0" w:leftChars="0" w:right="0" w:firstLine="480" w:firstLineChars="200"/>
        <w:textAlignment w:val="auto"/>
        <w:outlineLvl w:val="9"/>
        <w:rPr>
          <w:rFonts w:ascii="宋体" w:hAnsi="宋体"/>
          <w:sz w:val="24"/>
          <w:szCs w:val="24"/>
        </w:rPr>
      </w:pPr>
      <w:r>
        <w:rPr>
          <w:rFonts w:hint="eastAsia" w:ascii="宋体" w:hAnsi="宋体"/>
          <w:sz w:val="24"/>
          <w:szCs w:val="24"/>
        </w:rPr>
        <w:t xml:space="preserve">                                               巴文化研究院</w:t>
      </w:r>
    </w:p>
    <w:p>
      <w:pPr>
        <w:widowControl w:val="0"/>
        <w:wordWrap/>
        <w:adjustRightInd/>
        <w:snapToGrid/>
        <w:spacing w:line="360" w:lineRule="auto"/>
        <w:ind w:left="0" w:leftChars="0" w:right="0" w:firstLine="480" w:firstLineChars="200"/>
        <w:textAlignment w:val="auto"/>
        <w:outlineLvl w:val="9"/>
        <w:rPr>
          <w:rFonts w:ascii="宋体" w:hAnsi="宋体"/>
        </w:rPr>
      </w:pPr>
      <w:r>
        <w:rPr>
          <w:rFonts w:hint="eastAsia" w:ascii="宋体" w:hAnsi="宋体"/>
          <w:sz w:val="24"/>
          <w:szCs w:val="24"/>
        </w:rPr>
        <w:t xml:space="preserve">                                               2015年9月7日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42409"/>
    <w:rsid w:val="0000285F"/>
    <w:rsid w:val="00022EA3"/>
    <w:rsid w:val="0004037B"/>
    <w:rsid w:val="00125447"/>
    <w:rsid w:val="001404E7"/>
    <w:rsid w:val="00242409"/>
    <w:rsid w:val="00295AD9"/>
    <w:rsid w:val="003E7C17"/>
    <w:rsid w:val="00424F14"/>
    <w:rsid w:val="00487CD9"/>
    <w:rsid w:val="004B6BD2"/>
    <w:rsid w:val="004C08CA"/>
    <w:rsid w:val="00595E1F"/>
    <w:rsid w:val="005D2F83"/>
    <w:rsid w:val="005D422F"/>
    <w:rsid w:val="00652D28"/>
    <w:rsid w:val="006760C7"/>
    <w:rsid w:val="00681CB4"/>
    <w:rsid w:val="00712FE0"/>
    <w:rsid w:val="007A4AB7"/>
    <w:rsid w:val="007E1335"/>
    <w:rsid w:val="008536B0"/>
    <w:rsid w:val="00971FA4"/>
    <w:rsid w:val="00991731"/>
    <w:rsid w:val="009F7E10"/>
    <w:rsid w:val="00A14C6A"/>
    <w:rsid w:val="00AA553A"/>
    <w:rsid w:val="00AC30D9"/>
    <w:rsid w:val="00B24A35"/>
    <w:rsid w:val="00B9301A"/>
    <w:rsid w:val="00BC0A5C"/>
    <w:rsid w:val="00C441C1"/>
    <w:rsid w:val="00CA2480"/>
    <w:rsid w:val="00CA2C17"/>
    <w:rsid w:val="00CD525D"/>
    <w:rsid w:val="00D2218D"/>
    <w:rsid w:val="00DC29C6"/>
    <w:rsid w:val="00E57030"/>
    <w:rsid w:val="00E740E5"/>
    <w:rsid w:val="00EE4930"/>
    <w:rsid w:val="00EF0C45"/>
    <w:rsid w:val="00F44336"/>
    <w:rsid w:val="00FC3F1D"/>
    <w:rsid w:val="02280432"/>
    <w:rsid w:val="3A247C6F"/>
    <w:rsid w:val="3FAF0F8B"/>
    <w:rsid w:val="70EA725D"/>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0"/>
    <w:rPr>
      <w:color w:val="0000FF"/>
      <w:u w:val="single"/>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213</Words>
  <Characters>1215</Characters>
  <Lines>10</Lines>
  <Paragraphs>2</Paragraphs>
  <TotalTime>0</TotalTime>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2015-07-07T02:49:00Z</dcterms:created>
  <dc:creator>Administrator</dc:creator>
  <cp:lastModifiedBy>Administrator</cp:lastModifiedBy>
  <dcterms:modified xsi:type="dcterms:W3CDTF">2015-09-08T07:25:20Z</dcterms:modified>
  <dc:title>2015年度四川文理学院巴文化研究院科研项目申报通知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